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30.07.2020 N 514</w:t>
              <w:br/>
              <w:t xml:space="preserve">"Об утверждении Порядка производства семян отдельных категорий лесных растений"</w:t>
              <w:br/>
              <w:t xml:space="preserve">(Зарегистрировано в Минюсте России 07.12.2020 N 61299)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7 декабря 2020 г. N 61299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30 июля 2020 г. N 514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ПРОИЗВОДСТВА СЕМЯН ОТДЕЛЬНЫХ КАТЕГОРИЙ ЛЕСНЫХ РАСТЕНИЙ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8" w:tooltip="Федеральный закон от 17.12.1997 N 149-ФЗ (ред. от 11.06.2021) &quot;О семеноводстве&quot; ------------ Утратил силу или отменен {КонсультантПлюс}">
        <w:r>
          <w:rPr>
            <w:sz w:val="24"/>
            <w:color w:val="0000ff"/>
          </w:rPr>
          <w:t xml:space="preserve">статьей 18</w:t>
        </w:r>
      </w:hyperlink>
      <w:r>
        <w:rPr>
          <w:sz w:val="24"/>
        </w:rPr>
        <w:t xml:space="preserve"> Федерального закона от 17 декабря 1997 г. N 149-ФЗ "О семеноводстве" (Собрание законодательства Российской Федерации, 1997, N 51, ст. 5715; 2016, N 27, ст. 4291) и на основании </w:t>
      </w:r>
      <w:hyperlink w:history="0" r:id="rId9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пункта 5.2.153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18, ст. 2892),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0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производства семян отдельных категорий лесных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приказ вступает в силу с 1 января 2021 г. и действует до 1 января 2027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Министерства природных</w:t>
      </w:r>
    </w:p>
    <w:p>
      <w:pPr>
        <w:pStyle w:val="0"/>
        <w:jc w:val="right"/>
      </w:pPr>
      <w:r>
        <w:rPr>
          <w:sz w:val="24"/>
        </w:rPr>
        <w:t xml:space="preserve">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30 июля 2020 г. N 514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ПРОИЗВОДСТВА СЕМЯН ОТДЕЛЬНЫХ КАТЕГОРИЙ ЛЕСНЫХ РАСТЕНИЙ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Порядок производства семян отдельных категорий лесных растений (далее - Порядок) разработан в целях реализации положений Федерального </w:t>
      </w:r>
      <w:hyperlink w:history="0" r:id="rId10" w:tooltip="Федеральный закон от 17.12.1997 N 149-ФЗ (ред. от 11.06.2021) &quot;О семеноводстве&quot; ------------ Утратил силу или отменен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17.12.1997 N 149-ФЗ "О семеноводстве" (Собрание законодательства Российской Федерации, 1997, N 51, ст. 5715; 2016, N 27, ст. 4291) (далее - Федеральный закон "О семеноводстве").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Производство семян лесных растений осуществляется юридическими и физическими лицами в целях обеспечения воспроизводства видов лесных растений при искусственном и комбинированном лесовосстановлении и лесоразведении.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Производство семян отдельных категорий лесных растений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Производство семян лесных растений осуществляется путем их заготовки в лесных насаждениях, в том числе при рубках ухода за лесами (прореживание, проходные рубки), рубках спелых и перестойных насаждений, а также на специально созданных для этих целей объектах лесного семеноводства, и последующей переработки семян лесных растений (семенного сырья).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соответствии с </w:t>
      </w:r>
      <w:hyperlink w:history="0" r:id="rId11" w:tooltip="Федеральный закон от 17.12.1997 N 149-ФЗ (ред. от 11.06.2021) &quot;О семеноводстве&quot; ------------ Утратил силу или отменен {КонсультантПлюс}">
        <w:r>
          <w:rPr>
            <w:sz w:val="24"/>
            <w:color w:val="0000ff"/>
          </w:rPr>
          <w:t xml:space="preserve">частью 1 статьи 9</w:t>
        </w:r>
      </w:hyperlink>
      <w:r>
        <w:rPr>
          <w:sz w:val="24"/>
        </w:rPr>
        <w:t xml:space="preserve"> Федерального закона "О семеноводстве" установлены, в зависимости от наследственных свойств, следующие категории семян лесных растений - нормальные, улучшенные и сортовые.</w:t>
      </w:r>
    </w:p>
    <w:bookmarkStart w:id="42" w:name="P42"/>
    <w:bookmarkEnd w:id="4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Производство нормальных семян лесных растений осуществляется с нормальных деревьев в насаждениях (в том числе на лесосеках), а также на постоянных лесосеменных участках, созданных изреживанием (проведением выборочных рубок семенных деревьев) высокопродуктивных и высококачественных участков естественных насаждений или лесных культур известного происхождения.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производстве нормальных семян лесных растений в насаждениях запрещается заготовка семенного сырья с деревьев, отставших в росте, ослабленных, а также поврежденных вредными организмами.</w:t>
      </w:r>
    </w:p>
    <w:bookmarkStart w:id="44" w:name="P44"/>
    <w:bookmarkEnd w:id="4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Производство улучшенных семян лесных растений осуществляется на аттестованных объектах лесного семеноводства, созданных или выделенных на основе отбора по фенотипу, но не испытанных по потомству,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6.1. на лесосеменных плантациях первого порядка (клоновых и семейственных), а также на лесосеменных плантациях повышенной генетической ценности;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6.2. на постоянных лесосеменных участках, сформированных в культурах, созданных из семян, заготовленных в плюсовых насаждениях, с плюсовых деревьев и на лесосеменных плантациях (при этом указанные семена должны быть заготовлены не менее чем с 50-ти деревьев, клонов, семей);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6.3. в плюсовых насаждениях, из которых удалены минусовые деревья;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6.4. с плюсовых деревьев.</w:t>
      </w:r>
    </w:p>
    <w:bookmarkStart w:id="49" w:name="P49"/>
    <w:bookmarkEnd w:id="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Производство сортовых семян лесных растений осуществляется на аттестованных объектах лесного семеноводства, прошедших генетическую оценку по потомству в испытательных культурах и выделенных в качестве сортов-популяций, в том числе: на лесосеменных плантациях второго порядка, созданных с использованием вегетативных потомств элитных деревьев.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Заготовка семян лесных растений (семенного сырья) на объектах лесного семеноводства, перечисленных в </w:t>
      </w:r>
      <w:hyperlink w:history="0" w:anchor="P42" w:tooltip="5. Производство нормальных семян лесных растений осуществляется с нормальных деревьев в насаждениях (в том числе на лесосеках), а также на постоянных лесосеменных участках, созданных изреживанием (проведением выборочных рубок семенных деревьев) высокопродуктивных и высококачественных участков естественных насаждений или лесных культур известного происхождения.">
        <w:r>
          <w:rPr>
            <w:sz w:val="24"/>
            <w:color w:val="0000ff"/>
          </w:rPr>
          <w:t xml:space="preserve">пункте 5</w:t>
        </w:r>
      </w:hyperlink>
      <w:r>
        <w:rPr>
          <w:sz w:val="24"/>
        </w:rPr>
        <w:t xml:space="preserve"> (в части постоянных лесосеменных участков), </w:t>
      </w:r>
      <w:hyperlink w:history="0" w:anchor="P44" w:tooltip="6. Производство улучшенных семян лесных растений осуществляется на аттестованных объектах лесного семеноводства, созданных или выделенных на основе отбора по фенотипу, но не испытанных по потомству, в том числе:">
        <w:r>
          <w:rPr>
            <w:sz w:val="24"/>
            <w:color w:val="0000ff"/>
          </w:rPr>
          <w:t xml:space="preserve">пунктах 6</w:t>
        </w:r>
      </w:hyperlink>
      <w:r>
        <w:rPr>
          <w:sz w:val="24"/>
        </w:rPr>
        <w:t xml:space="preserve"> и </w:t>
      </w:r>
      <w:hyperlink w:history="0" w:anchor="P49" w:tooltip="7. Производство сортовых семян лесных растений осуществляется на аттестованных объектах лесного семеноводства, прошедших генетическую оценку по потомству в испытательных культурах и выделенных в качестве сортов-популяций, в том числе: на лесосеменных плантациях второго порядка, созданных с использованием вегетативных потомств элитных деревьев.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 настоящего Порядка, осуществляется с растущих деревьев с применением соответствующих механизмов, агрегатов и устройств.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С целью обеспечения доступности семян лесных растений (семенного сырья) для заготовки на лесосеменных плантациях и постоянных лесосеменных участках проводится формирование крон семенных деревьев.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изреживании на этих объектах обеспечивается свободный проход машин, механизмов и агрегатов, применяемых для заготовки семян лесных растений (семенного сырья) и проведения агротехнических уходов.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Заготовка семян лесных растений (семенного сырья) на лесосеменных плантациях и постоянных лесосеменных участках может проводиться при изреживании семенных деревьев и формировании крон семенных деревьев на этих объектах.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Семена лесных растений, заготовленные на объектах лесного семеноводства, перерабатывают и формируют в партии отдельно по каждому объекту заготовки.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На каждую партию семян лесных растений составляется документ, подтверждающий ее происхождение, содержащий следующую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12.1. номер партии семян;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12.2. наименование юридического или физического лица, сформировавшего партию семян, с указанием юридического и фактического адреса, номера телефона и электронной почты;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12.3. наименование вида лесного растения (русское и латинское);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12.4. масса партии семян в килограммах (цифрой и прописью);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12.5. время сбора семян (месяц, год);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12.6. место сбора семян (индекс лесосеменного района, субъект Российской Федерации, лесничество, участковое лесничество, лесной квартал, лесотаксационный выдел, N постоянного лесосеменного участка, N лесосеменной плантации, N плюсового насаждения, N плюсового дерева, координаты (широта, долгота);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12.7. таксационная характеристика насаждения, в том числе: состав насаждения, класс бонитета, тип лесорастительных условий, группа возраста (молодняки, средневозрастные, приспевающие, спелые);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12.8. категория семян (нормальные, улучшенные, сортовые);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12.9. для горных условий - высота над уровнем моря и склон (восточный, западный, северный, южный);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12.10. способ и срок переработки шишек (плодов), тип шишкосушилки, температура и другое;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12.11. способ и срок очистки семян;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12.12. место хранения семян (склад, приспособленное помещение и другое);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12.13. вид тары, где хранятся семена (бутыли, мешки, ящики и другое), количество мест тары;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12.14. назначение семян (для собственных нужд, реализация, поставка в федеральный фонд, поставка в страховой фонд);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12.15. дата составления документа, должность, фамилия, имя, отчество (при наличии) и подпись представителя юридического лица или физического лица, сформировавшего партию семян, печать;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12.16. фамилия, имя, отчество (при наличии), подпись и должность представителя лесничества, на территории которого осуществлялся сбор семян, печать.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Каждое место тары одной партии семян должно иметь наружную и внутреннюю этикетку, содержащую следующую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наименование вида лесного растения;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номер партии семян;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место сбора семян;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количество мест тары.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30.07.2020 N 514</w:t>
            <w:br/>
            <w:t>"Об утверждении Порядка производства семян отдельных категорий лесных расте...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387205&amp;date=25.02.2026&amp;dst=100095&amp;field=134" TargetMode = "External"/><Relationship Id="rId9" Type="http://schemas.openxmlformats.org/officeDocument/2006/relationships/hyperlink" Target="https://login.consultant.ru/link/?req=doc&amp;base=LAW&amp;n=504050&amp;date=25.02.2026&amp;dst=100182&amp;field=134" TargetMode = "External"/><Relationship Id="rId10" Type="http://schemas.openxmlformats.org/officeDocument/2006/relationships/hyperlink" Target="https://login.consultant.ru/link/?req=doc&amp;base=LAW&amp;n=387205&amp;date=25.02.2026&amp;dst=100095&amp;field=134" TargetMode = "External"/><Relationship Id="rId11" Type="http://schemas.openxmlformats.org/officeDocument/2006/relationships/hyperlink" Target="https://login.consultant.ru/link/?req=doc&amp;base=LAW&amp;n=387205&amp;date=25.02.2026&amp;dst=100057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30.07.2020 N 514
"Об утверждении Порядка производства семян отдельных категорий лесных растений"
(Зарегистрировано в Минюсте России 07.12.2020 N 61299)</dc:title>
  <dcterms:created xsi:type="dcterms:W3CDTF">2026-02-25T08:22:18Z</dcterms:created>
</cp:coreProperties>
</file>